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2" w:rsidRPr="0060524B" w:rsidRDefault="00C85FEA" w:rsidP="000A1D65">
      <w:pPr>
        <w:spacing w:after="168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</w:pPr>
      <w:r w:rsidRPr="0060524B"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 xml:space="preserve">ПОЛОЖЕНИЕ О </w:t>
      </w:r>
      <w:r w:rsidR="00830BD2" w:rsidRPr="0060524B"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>ЛИТЕРАТУРНО</w:t>
      </w:r>
      <w:r w:rsidR="008A2D54" w:rsidRPr="0060524B"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>М</w:t>
      </w:r>
      <w:r w:rsidR="00830BD2" w:rsidRPr="0060524B"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 xml:space="preserve"> </w:t>
      </w:r>
      <w:r w:rsidR="008A2D54" w:rsidRPr="0060524B"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>КОНКУРСЕ</w:t>
      </w:r>
      <w:r w:rsidRPr="0060524B"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 xml:space="preserve"> </w:t>
      </w:r>
    </w:p>
    <w:p w:rsidR="00A706BB" w:rsidRPr="0060524B" w:rsidRDefault="008B5E26" w:rsidP="00A706BB">
      <w:pPr>
        <w:spacing w:after="168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</w:pPr>
      <w:r w:rsidRPr="0060524B"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>«Новая библиотека»</w:t>
      </w:r>
    </w:p>
    <w:p w:rsidR="005A685F" w:rsidRPr="0060524B" w:rsidRDefault="005A685F" w:rsidP="00673CF2">
      <w:pPr>
        <w:pStyle w:val="a9"/>
        <w:spacing w:line="300" w:lineRule="auto"/>
        <w:ind w:left="0"/>
        <w:jc w:val="center"/>
        <w:rPr>
          <w:rFonts w:ascii="Georgia" w:eastAsia="Times New Roman" w:hAnsi="Georgia" w:cs="Times New Roman"/>
          <w:b/>
          <w:bCs/>
          <w:caps/>
          <w:kern w:val="36"/>
          <w:sz w:val="20"/>
          <w:szCs w:val="20"/>
        </w:rPr>
      </w:pPr>
    </w:p>
    <w:p w:rsidR="00673CF2" w:rsidRDefault="00C10C17" w:rsidP="00C10C17">
      <w:pPr>
        <w:pStyle w:val="a9"/>
        <w:spacing w:line="300" w:lineRule="auto"/>
        <w:ind w:left="0"/>
        <w:jc w:val="center"/>
        <w:rPr>
          <w:rFonts w:ascii="Georgia" w:eastAsia="Times New Roman" w:hAnsi="Georgia" w:cs="Times New Roman"/>
          <w:b/>
          <w:bCs/>
          <w:caps/>
          <w:kern w:val="36"/>
        </w:rPr>
      </w:pPr>
      <w:r w:rsidRPr="00267F12">
        <w:rPr>
          <w:rFonts w:ascii="Georgia" w:eastAsia="Times New Roman" w:hAnsi="Georgia" w:cs="Times New Roman"/>
          <w:b/>
          <w:bCs/>
          <w:kern w:val="36"/>
        </w:rPr>
        <w:t>номинация</w:t>
      </w:r>
      <w:r w:rsidR="00673CF2" w:rsidRPr="00267F12">
        <w:rPr>
          <w:rFonts w:ascii="Georgia" w:eastAsia="Times New Roman" w:hAnsi="Georgia" w:cs="Times New Roman"/>
          <w:b/>
          <w:bCs/>
          <w:caps/>
          <w:kern w:val="36"/>
        </w:rPr>
        <w:t xml:space="preserve"> </w:t>
      </w:r>
      <w:r w:rsidRPr="00267F12">
        <w:rPr>
          <w:rFonts w:ascii="Georgia" w:eastAsia="Times New Roman" w:hAnsi="Georgia" w:cs="Times New Roman"/>
          <w:b/>
          <w:bCs/>
          <w:caps/>
          <w:kern w:val="36"/>
        </w:rPr>
        <w:t>«К</w:t>
      </w:r>
      <w:r w:rsidRPr="00267F12">
        <w:rPr>
          <w:rFonts w:ascii="Georgia" w:eastAsia="Times New Roman" w:hAnsi="Georgia" w:cs="Times New Roman"/>
          <w:b/>
          <w:bCs/>
          <w:kern w:val="36"/>
        </w:rPr>
        <w:t>нига</w:t>
      </w:r>
      <w:r w:rsidRPr="00267F12">
        <w:rPr>
          <w:rFonts w:ascii="Georgia" w:eastAsia="Times New Roman" w:hAnsi="Georgia" w:cs="Times New Roman"/>
          <w:b/>
          <w:bCs/>
          <w:caps/>
          <w:kern w:val="36"/>
        </w:rPr>
        <w:t>»</w:t>
      </w:r>
    </w:p>
    <w:p w:rsidR="00267F12" w:rsidRPr="00267F12" w:rsidRDefault="00267F12" w:rsidP="00C10C17">
      <w:pPr>
        <w:pStyle w:val="a9"/>
        <w:spacing w:line="30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b/>
          <w:sz w:val="25"/>
          <w:szCs w:val="25"/>
        </w:rPr>
        <w:t>I.</w:t>
      </w:r>
      <w:r w:rsidR="00EC1E7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1C603C">
        <w:rPr>
          <w:rFonts w:ascii="Times New Roman" w:eastAsia="Times New Roman" w:hAnsi="Times New Roman" w:cs="Times New Roman"/>
          <w:b/>
          <w:sz w:val="25"/>
          <w:szCs w:val="25"/>
        </w:rPr>
        <w:t>Общие п</w:t>
      </w:r>
      <w:r w:rsidRPr="0060524B">
        <w:rPr>
          <w:rFonts w:ascii="Times New Roman" w:eastAsia="Times New Roman" w:hAnsi="Times New Roman" w:cs="Times New Roman"/>
          <w:b/>
          <w:sz w:val="25"/>
          <w:szCs w:val="25"/>
        </w:rPr>
        <w:t>оложения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>Конкурс «Новая библиотека» в номинации</w:t>
      </w:r>
      <w:r w:rsidR="002F09C0">
        <w:rPr>
          <w:rFonts w:ascii="Times New Roman" w:eastAsia="Times New Roman" w:hAnsi="Times New Roman" w:cs="Times New Roman"/>
          <w:sz w:val="25"/>
          <w:szCs w:val="25"/>
        </w:rPr>
        <w:t xml:space="preserve"> «Книга»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proofErr w:type="gramStart"/>
      <w:r w:rsidRPr="0060524B">
        <w:rPr>
          <w:rFonts w:ascii="Times New Roman" w:eastAsia="Times New Roman" w:hAnsi="Times New Roman" w:cs="Times New Roman"/>
          <w:sz w:val="25"/>
          <w:szCs w:val="25"/>
        </w:rPr>
        <w:t>лучшее</w:t>
      </w:r>
      <w:proofErr w:type="gramEnd"/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 опубликованное за </w:t>
      </w:r>
      <w:r w:rsidR="00406320">
        <w:rPr>
          <w:rFonts w:ascii="Times New Roman" w:eastAsia="Times New Roman" w:hAnsi="Times New Roman" w:cs="Times New Roman"/>
          <w:sz w:val="25"/>
          <w:szCs w:val="25"/>
        </w:rPr>
        <w:t xml:space="preserve">последнее </w:t>
      </w:r>
      <w:r w:rsidRPr="00406320">
        <w:rPr>
          <w:rFonts w:ascii="Times New Roman" w:eastAsia="Times New Roman" w:hAnsi="Times New Roman" w:cs="Times New Roman"/>
          <w:sz w:val="25"/>
          <w:szCs w:val="25"/>
        </w:rPr>
        <w:t>двухлетие художественное произведение учрежден Издательским советом Русской Православной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 Церкви в рамках реализации общецерковных задач развития диалога с творческой интеллигенцией, молодеж</w:t>
      </w:r>
      <w:r w:rsidR="00980AB4" w:rsidRPr="0060524B">
        <w:rPr>
          <w:rFonts w:ascii="Times New Roman" w:eastAsia="Times New Roman" w:hAnsi="Times New Roman" w:cs="Times New Roman"/>
          <w:sz w:val="25"/>
          <w:szCs w:val="25"/>
        </w:rPr>
        <w:t>ью, утверждения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 традиционных семейных ценностей и высоких идеалов христианской этики. Цель конкурса — </w:t>
      </w:r>
      <w:r w:rsidRPr="00406320">
        <w:rPr>
          <w:rFonts w:ascii="Times New Roman" w:eastAsia="Times New Roman" w:hAnsi="Times New Roman" w:cs="Times New Roman"/>
          <w:sz w:val="25"/>
          <w:szCs w:val="25"/>
        </w:rPr>
        <w:t xml:space="preserve">поощрение </w:t>
      </w:r>
      <w:r w:rsidR="00406320" w:rsidRPr="00406320">
        <w:rPr>
          <w:rFonts w:ascii="Times New Roman" w:eastAsia="Times New Roman" w:hAnsi="Times New Roman" w:cs="Times New Roman"/>
          <w:sz w:val="25"/>
          <w:szCs w:val="25"/>
        </w:rPr>
        <w:t xml:space="preserve">авторов </w:t>
      </w:r>
      <w:r w:rsidR="00980AB4" w:rsidRPr="00406320">
        <w:rPr>
          <w:rFonts w:ascii="Times New Roman" w:eastAsia="Times New Roman" w:hAnsi="Times New Roman" w:cs="Times New Roman"/>
          <w:sz w:val="25"/>
          <w:szCs w:val="25"/>
        </w:rPr>
        <w:t>талантливых</w:t>
      </w:r>
      <w:r w:rsidRPr="00406320">
        <w:rPr>
          <w:rFonts w:ascii="Times New Roman" w:eastAsia="Times New Roman" w:hAnsi="Times New Roman" w:cs="Times New Roman"/>
          <w:sz w:val="25"/>
          <w:szCs w:val="25"/>
        </w:rPr>
        <w:t xml:space="preserve"> художественных произведений, созданных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 в рамках православного мировидения.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2</w:t>
      </w:r>
      <w:r w:rsidR="000E192A" w:rsidRPr="0060524B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 xml:space="preserve">В проведении 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к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онкурса у Издательского совета Русской Православной Церкви могут быть партнеры.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 xml:space="preserve">Награждение лауреатов </w:t>
      </w:r>
      <w:r w:rsidRPr="001C603C">
        <w:rPr>
          <w:rFonts w:ascii="Times New Roman" w:eastAsia="Times New Roman" w:hAnsi="Times New Roman" w:cs="Times New Roman"/>
          <w:sz w:val="25"/>
          <w:szCs w:val="25"/>
        </w:rPr>
        <w:t>к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онкурса приурочено к крупным событиям церковно-общественной жизни. О награждении заранее объявляется финалистам конкурса, а также органам СМИ.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4.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>Конкурс проводится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 xml:space="preserve"> ежегодно. Объявление о начале к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онкурса осуществляется через средства массовой информации.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5.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1C603C">
        <w:rPr>
          <w:rFonts w:ascii="Times New Roman" w:eastAsia="Times New Roman" w:hAnsi="Times New Roman" w:cs="Times New Roman"/>
          <w:sz w:val="25"/>
          <w:szCs w:val="25"/>
        </w:rPr>
        <w:t>Делопроизводство и организацию к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онкурса осуществляет Издательский совет.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6.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 xml:space="preserve">Органом, несущим ответственность за конкурсный отбор, является 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жюри к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онкурса.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7.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>К участию в премиальном конкурсе не допускаются книги, ранее награжденные на каком-либо церковном конкурсе как рукописи.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b/>
          <w:sz w:val="25"/>
          <w:szCs w:val="25"/>
        </w:rPr>
        <w:t>II. Жюри конкурса</w:t>
      </w:r>
    </w:p>
    <w:p w:rsidR="00673CF2" w:rsidRPr="0060524B" w:rsidRDefault="001C603C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Жюри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онкурса формируется </w:t>
      </w:r>
      <w:r w:rsidR="00980AB4" w:rsidRPr="0060524B">
        <w:rPr>
          <w:rFonts w:ascii="Times New Roman" w:eastAsia="Times New Roman" w:hAnsi="Times New Roman" w:cs="Times New Roman"/>
          <w:sz w:val="25"/>
          <w:szCs w:val="25"/>
        </w:rPr>
        <w:t>единожды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время проведения конкурса п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редседателем Издательского совета.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 xml:space="preserve">Авторы, чьи </w:t>
      </w:r>
      <w:r w:rsidR="00162026" w:rsidRPr="0060524B">
        <w:rPr>
          <w:rFonts w:ascii="Times New Roman" w:eastAsia="Times New Roman" w:hAnsi="Times New Roman" w:cs="Times New Roman"/>
          <w:sz w:val="25"/>
          <w:szCs w:val="25"/>
        </w:rPr>
        <w:t>книги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 номинированы на конк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урс, не могут входить в состав ж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юри.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>Жюри возглав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ляет председатель, назначенный п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редседателем Издательского совета.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4.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 xml:space="preserve">Секретарь </w:t>
      </w:r>
      <w:r w:rsidR="0043101B" w:rsidRPr="0060524B">
        <w:rPr>
          <w:rFonts w:ascii="Times New Roman" w:eastAsia="Times New Roman" w:hAnsi="Times New Roman" w:cs="Times New Roman"/>
          <w:sz w:val="25"/>
          <w:szCs w:val="25"/>
        </w:rPr>
        <w:t>ж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юри назначается п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редседателем Издательского совета из сотрудников аппарата Издательского совета.</w:t>
      </w:r>
    </w:p>
    <w:p w:rsidR="00673CF2" w:rsidRPr="0060524B" w:rsidRDefault="00673CF2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5.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  <w:t xml:space="preserve">Секретарь </w:t>
      </w:r>
      <w:r w:rsidR="0043101B" w:rsidRPr="001C603C">
        <w:rPr>
          <w:rFonts w:ascii="Times New Roman" w:eastAsia="Times New Roman" w:hAnsi="Times New Roman" w:cs="Times New Roman"/>
          <w:sz w:val="25"/>
          <w:szCs w:val="25"/>
        </w:rPr>
        <w:t>ж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юри ведёт протоколы заседаний и отвечает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 xml:space="preserve"> за делопроизводство по к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онкурсу. </w:t>
      </w:r>
    </w:p>
    <w:p w:rsidR="005B36C8" w:rsidRPr="0060524B" w:rsidRDefault="001C603C" w:rsidP="00673CF2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6.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Жюри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онкурса</w:t>
      </w:r>
      <w:r w:rsidR="005B36C8" w:rsidRPr="0060524B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5B36C8" w:rsidRPr="0060524B" w:rsidRDefault="00673CF2" w:rsidP="005B36C8">
      <w:pPr>
        <w:pStyle w:val="a9"/>
        <w:numPr>
          <w:ilvl w:val="0"/>
          <w:numId w:val="15"/>
        </w:numPr>
        <w:spacing w:line="30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проводит </w:t>
      </w:r>
      <w:r w:rsidR="005B36C8" w:rsidRPr="0060524B">
        <w:rPr>
          <w:rFonts w:ascii="Times New Roman" w:eastAsia="Times New Roman" w:hAnsi="Times New Roman" w:cs="Times New Roman"/>
          <w:sz w:val="25"/>
          <w:szCs w:val="25"/>
        </w:rPr>
        <w:t>оценку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 xml:space="preserve"> изданий, выдвинутых на к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онкурс; </w:t>
      </w:r>
    </w:p>
    <w:p w:rsidR="00673CF2" w:rsidRPr="0060524B" w:rsidRDefault="001C603C" w:rsidP="005B36C8">
      <w:pPr>
        <w:pStyle w:val="a9"/>
        <w:numPr>
          <w:ilvl w:val="0"/>
          <w:numId w:val="15"/>
        </w:numPr>
        <w:spacing w:line="30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выбирает победителей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онкурса.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3CF2" w:rsidRPr="0060524B" w:rsidRDefault="00A07413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b/>
          <w:sz w:val="25"/>
          <w:szCs w:val="25"/>
        </w:rPr>
        <w:t>III. Порядок подачи материалов на конкурс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1.</w:t>
      </w:r>
      <w:r w:rsidR="00A07413"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Правом п</w:t>
      </w:r>
      <w:r w:rsidR="00A07413" w:rsidRPr="0060524B">
        <w:rPr>
          <w:rFonts w:ascii="Times New Roman" w:eastAsia="Times New Roman" w:hAnsi="Times New Roman" w:cs="Times New Roman"/>
          <w:sz w:val="25"/>
          <w:szCs w:val="25"/>
        </w:rPr>
        <w:t>одачи книг на конкурс обладают:</w:t>
      </w:r>
    </w:p>
    <w:p w:rsidR="00673CF2" w:rsidRPr="0060524B" w:rsidRDefault="001C603C" w:rsidP="00045987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а)</w:t>
      </w:r>
      <w:r w:rsidR="00045987" w:rsidRPr="0060524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507C9" w:rsidRPr="0060524B">
        <w:rPr>
          <w:rFonts w:ascii="Times New Roman" w:eastAsia="Times New Roman" w:hAnsi="Times New Roman" w:cs="Times New Roman"/>
          <w:sz w:val="25"/>
          <w:szCs w:val="25"/>
        </w:rPr>
        <w:t>р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едакции </w:t>
      </w:r>
      <w:r w:rsidR="009507C9" w:rsidRPr="0060524B">
        <w:rPr>
          <w:rFonts w:ascii="Times New Roman" w:eastAsia="Times New Roman" w:hAnsi="Times New Roman" w:cs="Times New Roman"/>
          <w:sz w:val="25"/>
          <w:szCs w:val="25"/>
        </w:rPr>
        <w:t>литературно-художественных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журналов</w:t>
      </w:r>
      <w:r w:rsidR="00A07413" w:rsidRPr="0060524B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9A011E" w:rsidRPr="0060524B">
        <w:rPr>
          <w:rFonts w:ascii="Times New Roman" w:eastAsia="Times New Roman" w:hAnsi="Times New Roman" w:cs="Times New Roman"/>
          <w:sz w:val="25"/>
          <w:szCs w:val="25"/>
        </w:rPr>
        <w:t>зарегистрированных в государственном реестре</w:t>
      </w:r>
      <w:r w:rsidR="00A07413" w:rsidRPr="0060524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673CF2" w:rsidRPr="0060524B" w:rsidRDefault="009507C9" w:rsidP="00045987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lastRenderedPageBreak/>
        <w:t>б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)</w:t>
      </w:r>
      <w:r w:rsidR="00045987" w:rsidRPr="0060524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3C4D" w:rsidRPr="0060524B">
        <w:rPr>
          <w:rFonts w:ascii="Times New Roman" w:eastAsia="Times New Roman" w:hAnsi="Times New Roman" w:cs="Times New Roman"/>
          <w:sz w:val="25"/>
          <w:szCs w:val="25"/>
        </w:rPr>
        <w:t>р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усскоязычные</w:t>
      </w:r>
      <w:r w:rsidR="009A011E" w:rsidRPr="0060524B">
        <w:rPr>
          <w:rFonts w:ascii="Times New Roman" w:eastAsia="Times New Roman" w:hAnsi="Times New Roman" w:cs="Times New Roman"/>
          <w:sz w:val="25"/>
          <w:szCs w:val="25"/>
        </w:rPr>
        <w:t xml:space="preserve"> литературные</w:t>
      </w:r>
      <w:r w:rsidR="0076197C" w:rsidRPr="0060524B">
        <w:rPr>
          <w:rFonts w:ascii="Times New Roman" w:eastAsia="Times New Roman" w:hAnsi="Times New Roman" w:cs="Times New Roman"/>
          <w:sz w:val="25"/>
          <w:szCs w:val="25"/>
        </w:rPr>
        <w:t xml:space="preserve"> издательства, зарегистрированны</w:t>
      </w:r>
      <w:r w:rsidR="00406320">
        <w:rPr>
          <w:rFonts w:ascii="Times New Roman" w:eastAsia="Times New Roman" w:hAnsi="Times New Roman" w:cs="Times New Roman"/>
          <w:sz w:val="25"/>
          <w:szCs w:val="25"/>
        </w:rPr>
        <w:t>е</w:t>
      </w:r>
      <w:r w:rsidR="0076197C" w:rsidRPr="0060524B">
        <w:rPr>
          <w:rFonts w:ascii="Times New Roman" w:eastAsia="Times New Roman" w:hAnsi="Times New Roman" w:cs="Times New Roman"/>
          <w:sz w:val="25"/>
          <w:szCs w:val="25"/>
        </w:rPr>
        <w:t xml:space="preserve"> в государственном реестре</w:t>
      </w:r>
      <w:r w:rsidR="00A07413" w:rsidRPr="0060524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673CF2" w:rsidRPr="0060524B" w:rsidRDefault="009507C9" w:rsidP="00045987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в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)</w:t>
      </w:r>
      <w:r w:rsidR="00045987" w:rsidRPr="0060524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3C4D" w:rsidRPr="0060524B">
        <w:rPr>
          <w:rFonts w:ascii="Times New Roman" w:eastAsia="Times New Roman" w:hAnsi="Times New Roman" w:cs="Times New Roman"/>
          <w:sz w:val="25"/>
          <w:szCs w:val="25"/>
        </w:rPr>
        <w:t>р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усскоязычные литературные объединения, имеющие </w:t>
      </w:r>
      <w:r w:rsidR="00045987" w:rsidRPr="0060524B">
        <w:rPr>
          <w:rFonts w:ascii="Times New Roman" w:eastAsia="Times New Roman" w:hAnsi="Times New Roman" w:cs="Times New Roman"/>
          <w:sz w:val="25"/>
          <w:szCs w:val="25"/>
        </w:rPr>
        <w:t>самостоятельный электронный ресурс</w:t>
      </w:r>
      <w:r w:rsidR="00A07413" w:rsidRPr="0060524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673CF2" w:rsidRPr="0060524B" w:rsidRDefault="009507C9" w:rsidP="00045987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г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)</w:t>
      </w:r>
      <w:r w:rsidR="00045987" w:rsidRPr="0060524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3C4D" w:rsidRPr="0060524B">
        <w:rPr>
          <w:rFonts w:ascii="Times New Roman" w:eastAsia="Times New Roman" w:hAnsi="Times New Roman" w:cs="Times New Roman"/>
          <w:sz w:val="25"/>
          <w:szCs w:val="25"/>
        </w:rPr>
        <w:t>л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ауреаты </w:t>
      </w:r>
      <w:r w:rsidR="00A07413" w:rsidRPr="0060524B">
        <w:rPr>
          <w:rFonts w:ascii="Times New Roman" w:eastAsia="Times New Roman" w:hAnsi="Times New Roman" w:cs="Times New Roman"/>
          <w:sz w:val="25"/>
          <w:szCs w:val="25"/>
        </w:rPr>
        <w:t>Патриаршей литературной премии;</w:t>
      </w:r>
    </w:p>
    <w:p w:rsidR="00673CF2" w:rsidRPr="0060524B" w:rsidRDefault="009507C9" w:rsidP="00045987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д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)</w:t>
      </w:r>
      <w:r w:rsidR="00045987" w:rsidRPr="0060524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3C4D" w:rsidRPr="0060524B">
        <w:rPr>
          <w:rFonts w:ascii="Times New Roman" w:eastAsia="Times New Roman" w:hAnsi="Times New Roman" w:cs="Times New Roman"/>
          <w:sz w:val="25"/>
          <w:szCs w:val="25"/>
        </w:rPr>
        <w:t>п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равящие архиер</w:t>
      </w:r>
      <w:r w:rsidR="00A07413" w:rsidRPr="0060524B">
        <w:rPr>
          <w:rFonts w:ascii="Times New Roman" w:eastAsia="Times New Roman" w:hAnsi="Times New Roman" w:cs="Times New Roman"/>
          <w:sz w:val="25"/>
          <w:szCs w:val="25"/>
        </w:rPr>
        <w:t>еи Русской Православной Церкви;</w:t>
      </w:r>
    </w:p>
    <w:p w:rsidR="00673CF2" w:rsidRPr="0060524B" w:rsidRDefault="009507C9" w:rsidP="00EC1E74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1C603C">
        <w:rPr>
          <w:rFonts w:ascii="Times New Roman" w:eastAsia="Times New Roman" w:hAnsi="Times New Roman" w:cs="Times New Roman"/>
          <w:sz w:val="25"/>
          <w:szCs w:val="25"/>
        </w:rPr>
        <w:t>)</w:t>
      </w:r>
      <w:r w:rsidR="00EC1E7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3C4D" w:rsidRPr="0060524B">
        <w:rPr>
          <w:rFonts w:ascii="Times New Roman" w:eastAsia="Times New Roman" w:hAnsi="Times New Roman" w:cs="Times New Roman"/>
          <w:sz w:val="25"/>
          <w:szCs w:val="25"/>
        </w:rPr>
        <w:t>с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инодальные учреждения.</w:t>
      </w:r>
    </w:p>
    <w:p w:rsidR="00673CF2" w:rsidRPr="0060524B" w:rsidRDefault="00A07413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2.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При </w:t>
      </w:r>
      <w:proofErr w:type="spellStart"/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номинировании</w:t>
      </w:r>
      <w:proofErr w:type="spellEnd"/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издания на конкурс предоставляются следующие материалы:</w:t>
      </w:r>
    </w:p>
    <w:p w:rsidR="00673CF2" w:rsidRPr="0060524B" w:rsidRDefault="00045987" w:rsidP="00045987">
      <w:pPr>
        <w:pStyle w:val="a9"/>
        <w:numPr>
          <w:ilvl w:val="0"/>
          <w:numId w:val="16"/>
        </w:numPr>
        <w:spacing w:line="30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з</w:t>
      </w:r>
      <w:r w:rsidR="00603379">
        <w:rPr>
          <w:rFonts w:ascii="Times New Roman" w:eastAsia="Times New Roman" w:hAnsi="Times New Roman" w:cs="Times New Roman"/>
          <w:sz w:val="25"/>
          <w:szCs w:val="25"/>
        </w:rPr>
        <w:t>аявка на участие в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онкурсе, составленная от лица номинирующей персоны или организации и представляющая собой электронное письмо, в котором указ</w:t>
      </w:r>
      <w:r w:rsidR="00A046DC">
        <w:rPr>
          <w:rFonts w:ascii="Times New Roman" w:eastAsia="Times New Roman" w:hAnsi="Times New Roman" w:cs="Times New Roman"/>
          <w:sz w:val="25"/>
          <w:szCs w:val="25"/>
        </w:rPr>
        <w:t>ываю</w:t>
      </w:r>
      <w:r w:rsidR="00603379">
        <w:rPr>
          <w:rFonts w:ascii="Times New Roman" w:eastAsia="Times New Roman" w:hAnsi="Times New Roman" w:cs="Times New Roman"/>
          <w:sz w:val="25"/>
          <w:szCs w:val="25"/>
        </w:rPr>
        <w:t>тся следующие данные: фамилия, имя и отчество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автора; название и выходные данные его книги; год рождения, контактные данные (телефон, адрес электронной почты); адрес 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с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индекс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ом</w:t>
      </w:r>
      <w:r w:rsidR="00785CD2" w:rsidRPr="0060524B">
        <w:rPr>
          <w:rFonts w:ascii="Times New Roman" w:eastAsia="Times New Roman" w:hAnsi="Times New Roman" w:cs="Times New Roman"/>
          <w:sz w:val="25"/>
          <w:szCs w:val="25"/>
        </w:rPr>
        <w:t>.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85CD2" w:rsidRPr="0060524B">
        <w:rPr>
          <w:rFonts w:ascii="Times New Roman" w:eastAsia="Times New Roman" w:hAnsi="Times New Roman" w:cs="Times New Roman"/>
          <w:sz w:val="25"/>
          <w:szCs w:val="25"/>
        </w:rPr>
        <w:t>О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сновные публикации (не больше 10, из них сетевых не более 5); в какую </w:t>
      </w:r>
      <w:r w:rsidR="00603379">
        <w:rPr>
          <w:rFonts w:ascii="Times New Roman" w:eastAsia="Times New Roman" w:hAnsi="Times New Roman" w:cs="Times New Roman"/>
          <w:sz w:val="25"/>
          <w:szCs w:val="25"/>
        </w:rPr>
        <w:t>номинацию выдвигается книга; фамилия, имя и отчество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номинирующей </w:t>
      </w:r>
      <w:proofErr w:type="gramStart"/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персоны</w:t>
      </w:r>
      <w:proofErr w:type="gramEnd"/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и ее контактные данные или официальные и контактные данные номинирующей организации; краткое (10</w:t>
      </w:r>
      <w:r w:rsidR="00603379">
        <w:rPr>
          <w:rFonts w:ascii="Times New Roman" w:eastAsia="Times New Roman" w:hAnsi="Times New Roman" w:cs="Times New Roman"/>
          <w:sz w:val="25"/>
          <w:szCs w:val="25"/>
        </w:rPr>
        <w:t>–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20 строк) обоснование к </w:t>
      </w:r>
      <w:proofErr w:type="spellStart"/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номинированию</w:t>
      </w:r>
      <w:proofErr w:type="spellEnd"/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данной книги, перечисление ее достоинств.</w:t>
      </w:r>
    </w:p>
    <w:p w:rsidR="00673CF2" w:rsidRPr="0060524B" w:rsidRDefault="00673CF2" w:rsidP="00785CD2">
      <w:pPr>
        <w:pStyle w:val="a9"/>
        <w:numPr>
          <w:ilvl w:val="0"/>
          <w:numId w:val="16"/>
        </w:numPr>
        <w:spacing w:line="30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Номинированная книга </w:t>
      </w:r>
      <w:r w:rsidR="00785CD2" w:rsidRPr="0060524B">
        <w:rPr>
          <w:rFonts w:ascii="Times New Roman" w:eastAsia="Times New Roman" w:hAnsi="Times New Roman" w:cs="Times New Roman"/>
          <w:sz w:val="25"/>
          <w:szCs w:val="25"/>
        </w:rPr>
        <w:t xml:space="preserve">должна быть представлена 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в количестве не менее 3 экз. Ее электронный вариант отправляется на электронный адрес ref.pred@gmail.com</w:t>
      </w:r>
    </w:p>
    <w:p w:rsidR="00673CF2" w:rsidRPr="0060524B" w:rsidRDefault="00670593" w:rsidP="00670593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Издания не рецензир</w:t>
      </w:r>
      <w:r w:rsidR="00A735C2">
        <w:rPr>
          <w:rFonts w:ascii="Times New Roman" w:eastAsia="Times New Roman" w:hAnsi="Times New Roman" w:cs="Times New Roman"/>
          <w:sz w:val="25"/>
          <w:szCs w:val="25"/>
        </w:rPr>
        <w:t>уются и не возвращаются. Члены ж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юри и представители Издательского совета в переписку с авторами </w:t>
      </w:r>
      <w:r w:rsidR="00785CD2" w:rsidRPr="0060524B">
        <w:rPr>
          <w:rFonts w:ascii="Times New Roman" w:eastAsia="Times New Roman" w:hAnsi="Times New Roman" w:cs="Times New Roman"/>
          <w:sz w:val="25"/>
          <w:szCs w:val="25"/>
        </w:rPr>
        <w:t>книг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не вступают.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3CF2" w:rsidRPr="0060524B" w:rsidRDefault="000B196C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b/>
          <w:sz w:val="25"/>
          <w:szCs w:val="25"/>
        </w:rPr>
        <w:t>IV. Конкурсные требования к номинируемым книгам</w:t>
      </w:r>
    </w:p>
    <w:p w:rsidR="00673CF2" w:rsidRPr="0060524B" w:rsidRDefault="000B196C" w:rsidP="000B196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Конкурс «Новая библиотека» в номинации </w:t>
      </w:r>
      <w:r w:rsidR="009A39DB" w:rsidRPr="0060524B">
        <w:rPr>
          <w:rFonts w:ascii="Times New Roman" w:eastAsia="Times New Roman" w:hAnsi="Times New Roman" w:cs="Times New Roman"/>
          <w:sz w:val="25"/>
          <w:szCs w:val="25"/>
        </w:rPr>
        <w:t>«Книга»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проводится по трем направлениям, в каждом из которы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х лауреат награждается премией:</w:t>
      </w:r>
    </w:p>
    <w:p w:rsidR="00673CF2" w:rsidRPr="0060524B" w:rsidRDefault="008E2B37" w:rsidP="00785CD2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а)</w:t>
      </w:r>
      <w:r w:rsidR="00785CD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п</w:t>
      </w:r>
      <w:r>
        <w:rPr>
          <w:rFonts w:ascii="Times New Roman" w:eastAsia="Times New Roman" w:hAnsi="Times New Roman" w:cs="Times New Roman"/>
          <w:sz w:val="25"/>
          <w:szCs w:val="25"/>
        </w:rPr>
        <w:t>ремия имени Ф.М. Достоевского – з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а выдающееся литературное произведение в жанре романа или художественной (документально-х</w:t>
      </w:r>
      <w:r>
        <w:rPr>
          <w:rFonts w:ascii="Times New Roman" w:eastAsia="Times New Roman" w:hAnsi="Times New Roman" w:cs="Times New Roman"/>
          <w:sz w:val="25"/>
          <w:szCs w:val="25"/>
        </w:rPr>
        <w:t>удожественной) биографии;</w:t>
      </w:r>
    </w:p>
    <w:p w:rsidR="00673CF2" w:rsidRPr="0060524B" w:rsidRDefault="008E2B37" w:rsidP="00785CD2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б)</w:t>
      </w:r>
      <w:r w:rsidR="00785CD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ремия имени С.Т. Аксакова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45C09">
        <w:rPr>
          <w:rFonts w:ascii="Times New Roman" w:eastAsia="Times New Roman" w:hAnsi="Times New Roman" w:cs="Times New Roman"/>
          <w:sz w:val="25"/>
          <w:szCs w:val="25"/>
        </w:rPr>
        <w:t xml:space="preserve">за 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выдающуюся книгу, предназнач</w:t>
      </w:r>
      <w:r>
        <w:rPr>
          <w:rFonts w:ascii="Times New Roman" w:eastAsia="Times New Roman" w:hAnsi="Times New Roman" w:cs="Times New Roman"/>
          <w:sz w:val="25"/>
          <w:szCs w:val="25"/>
        </w:rPr>
        <w:t>енную для подросткового чтения;</w:t>
      </w:r>
    </w:p>
    <w:p w:rsidR="00673CF2" w:rsidRPr="0060524B" w:rsidRDefault="008E2B37" w:rsidP="00785CD2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в)</w:t>
      </w:r>
      <w:r w:rsidR="00785CD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п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ремия имени святых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благоверных Петра 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Февронии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а выдающуюся книгу, предлагающую положительные о</w:t>
      </w:r>
      <w:r w:rsidR="000B196C" w:rsidRPr="0060524B">
        <w:rPr>
          <w:rFonts w:ascii="Times New Roman" w:eastAsia="Times New Roman" w:hAnsi="Times New Roman" w:cs="Times New Roman"/>
          <w:sz w:val="25"/>
          <w:szCs w:val="25"/>
        </w:rPr>
        <w:t>бразцы и идеалы семейной жизни.</w:t>
      </w:r>
    </w:p>
    <w:p w:rsidR="00673CF2" w:rsidRPr="0060524B" w:rsidRDefault="000B196C" w:rsidP="000B196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2.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8E2B37">
        <w:rPr>
          <w:rFonts w:ascii="Times New Roman" w:eastAsia="Times New Roman" w:hAnsi="Times New Roman" w:cs="Times New Roman"/>
          <w:sz w:val="25"/>
          <w:szCs w:val="25"/>
        </w:rPr>
        <w:t>На конкурс принимаются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книги объемом не менее 10 авторских листов (400 тыс. знаков с пробелами), изданные в течение двух календарных лет, истекших до года вручения премии, при</w:t>
      </w:r>
      <w:r w:rsidR="004623D5">
        <w:rPr>
          <w:rFonts w:ascii="Times New Roman" w:eastAsia="Times New Roman" w:hAnsi="Times New Roman" w:cs="Times New Roman"/>
          <w:sz w:val="25"/>
          <w:szCs w:val="25"/>
        </w:rPr>
        <w:t xml:space="preserve"> определении даты выхода книги секретариат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онкурса ориентируется исключительно на выходные данные, а 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>не на «фактический год выхода».</w:t>
      </w:r>
    </w:p>
    <w:p w:rsidR="00673CF2" w:rsidRPr="0060524B" w:rsidRDefault="000B196C" w:rsidP="000B196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Подаваемые на конкурс произведения должны соответствовать христианскому духу и мировидению.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3CF2" w:rsidRPr="0060524B" w:rsidRDefault="000B196C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b/>
          <w:sz w:val="25"/>
          <w:szCs w:val="25"/>
        </w:rPr>
        <w:t>V. Условия участия в конкурсе</w:t>
      </w:r>
    </w:p>
    <w:p w:rsidR="00673CF2" w:rsidRPr="0060524B" w:rsidRDefault="000B196C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8E2B37">
        <w:rPr>
          <w:rFonts w:ascii="Times New Roman" w:eastAsia="Times New Roman" w:hAnsi="Times New Roman" w:cs="Times New Roman"/>
          <w:sz w:val="25"/>
          <w:szCs w:val="25"/>
        </w:rPr>
        <w:t>Участие в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онкурсе не означает</w:t>
      </w:r>
      <w:r w:rsidR="00406320">
        <w:rPr>
          <w:rFonts w:ascii="Times New Roman" w:eastAsia="Times New Roman" w:hAnsi="Times New Roman" w:cs="Times New Roman"/>
          <w:sz w:val="25"/>
          <w:szCs w:val="25"/>
        </w:rPr>
        <w:t xml:space="preserve"> отчуждения авторских прав.</w:t>
      </w:r>
    </w:p>
    <w:p w:rsidR="00673CF2" w:rsidRPr="0060524B" w:rsidRDefault="000B196C" w:rsidP="000B196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2.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8E2B37">
        <w:rPr>
          <w:rFonts w:ascii="Times New Roman" w:eastAsia="Times New Roman" w:hAnsi="Times New Roman" w:cs="Times New Roman"/>
          <w:sz w:val="25"/>
          <w:szCs w:val="25"/>
        </w:rPr>
        <w:t>Лауреаты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онкурса в номинации печатных изданий </w:t>
      </w:r>
      <w:proofErr w:type="gramStart"/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получают премию в размере 250 000 </w:t>
      </w:r>
      <w:r w:rsidR="002B5D42">
        <w:rPr>
          <w:rFonts w:ascii="Times New Roman" w:eastAsia="Times New Roman" w:hAnsi="Times New Roman" w:cs="Times New Roman"/>
          <w:sz w:val="25"/>
          <w:szCs w:val="25"/>
        </w:rPr>
        <w:t>рублей</w:t>
      </w:r>
      <w:bookmarkStart w:id="0" w:name="_GoBack"/>
      <w:bookmarkEnd w:id="0"/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 включая</w:t>
      </w:r>
      <w:proofErr w:type="gramEnd"/>
      <w:r w:rsidRPr="0060524B">
        <w:rPr>
          <w:rFonts w:ascii="Times New Roman" w:eastAsia="Times New Roman" w:hAnsi="Times New Roman" w:cs="Times New Roman"/>
          <w:sz w:val="25"/>
          <w:szCs w:val="25"/>
        </w:rPr>
        <w:t xml:space="preserve"> налоги и сборы.</w:t>
      </w:r>
    </w:p>
    <w:p w:rsidR="00673CF2" w:rsidRPr="0060524B" w:rsidRDefault="000B196C" w:rsidP="000B196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lastRenderedPageBreak/>
        <w:t>3.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Воз</w:t>
      </w:r>
      <w:r w:rsidR="008E2B37">
        <w:rPr>
          <w:rFonts w:ascii="Times New Roman" w:eastAsia="Times New Roman" w:hAnsi="Times New Roman" w:cs="Times New Roman"/>
          <w:sz w:val="25"/>
          <w:szCs w:val="25"/>
        </w:rPr>
        <w:t>можно не более одного лауреата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онкурса в номинации печатных изданий по каждому из трех направлений.</w:t>
      </w:r>
    </w:p>
    <w:p w:rsidR="00236F58" w:rsidRPr="0060524B" w:rsidRDefault="00236F58" w:rsidP="000B196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4.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8E2B37">
        <w:rPr>
          <w:rFonts w:ascii="Times New Roman" w:eastAsia="Times New Roman" w:hAnsi="Times New Roman" w:cs="Times New Roman"/>
          <w:sz w:val="25"/>
          <w:szCs w:val="25"/>
        </w:rPr>
        <w:t>Победители к</w:t>
      </w:r>
      <w:r w:rsidR="0043101B" w:rsidRPr="0060524B">
        <w:rPr>
          <w:rFonts w:ascii="Times New Roman" w:eastAsia="Times New Roman" w:hAnsi="Times New Roman" w:cs="Times New Roman"/>
          <w:sz w:val="25"/>
          <w:szCs w:val="25"/>
        </w:rPr>
        <w:t>онкурса по одному из трёх направлений повторно участвовать в этом направлении не могут, но могут участвовать в иных направлениях.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3CF2" w:rsidRPr="0060524B" w:rsidRDefault="00C938A1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b/>
          <w:sz w:val="25"/>
          <w:szCs w:val="25"/>
        </w:rPr>
        <w:t>VI. Определение лауреатов и процедура их награждения</w:t>
      </w:r>
    </w:p>
    <w:p w:rsidR="00673CF2" w:rsidRPr="0060524B" w:rsidRDefault="00673CF2" w:rsidP="00E0787B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1.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43101B" w:rsidRPr="0060524B">
        <w:rPr>
          <w:rFonts w:ascii="Times New Roman" w:eastAsia="Times New Roman" w:hAnsi="Times New Roman" w:cs="Times New Roman"/>
          <w:sz w:val="25"/>
          <w:szCs w:val="25"/>
        </w:rPr>
        <w:t xml:space="preserve">Для каждого из трех направлений </w:t>
      </w:r>
      <w:r w:rsidR="009A39DB" w:rsidRPr="0060524B">
        <w:rPr>
          <w:rFonts w:ascii="Times New Roman" w:eastAsia="Times New Roman" w:hAnsi="Times New Roman" w:cs="Times New Roman"/>
          <w:sz w:val="25"/>
          <w:szCs w:val="25"/>
        </w:rPr>
        <w:t>номинации</w:t>
      </w:r>
      <w:r w:rsidR="00E0787B" w:rsidRPr="0060524B">
        <w:rPr>
          <w:rFonts w:ascii="Times New Roman" w:eastAsia="Times New Roman" w:hAnsi="Times New Roman" w:cs="Times New Roman"/>
          <w:sz w:val="25"/>
          <w:szCs w:val="25"/>
        </w:rPr>
        <w:t xml:space="preserve"> «Книга» </w:t>
      </w:r>
      <w:r w:rsidR="0043101B" w:rsidRPr="0060524B">
        <w:rPr>
          <w:rFonts w:ascii="Times New Roman" w:eastAsia="Times New Roman" w:hAnsi="Times New Roman" w:cs="Times New Roman"/>
          <w:sz w:val="25"/>
          <w:szCs w:val="25"/>
        </w:rPr>
        <w:t>назначается жюри.</w:t>
      </w:r>
    </w:p>
    <w:p w:rsidR="00673CF2" w:rsidRPr="0060524B" w:rsidRDefault="00C938A1" w:rsidP="00C938A1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2.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9A39DB" w:rsidRPr="0060524B">
        <w:rPr>
          <w:rFonts w:ascii="Times New Roman" w:eastAsia="Times New Roman" w:hAnsi="Times New Roman" w:cs="Times New Roman"/>
          <w:sz w:val="25"/>
          <w:szCs w:val="25"/>
        </w:rPr>
        <w:t>В каждое жюри направлений номинации входят представители Церкви, писатели и литераторы, всего 7</w:t>
      </w:r>
      <w:r w:rsidR="00D21B82">
        <w:rPr>
          <w:rFonts w:ascii="Times New Roman" w:eastAsia="Times New Roman" w:hAnsi="Times New Roman" w:cs="Times New Roman"/>
          <w:sz w:val="25"/>
          <w:szCs w:val="25"/>
        </w:rPr>
        <w:t>–</w:t>
      </w:r>
      <w:r w:rsidR="009A39DB" w:rsidRPr="0060524B">
        <w:rPr>
          <w:rFonts w:ascii="Times New Roman" w:eastAsia="Times New Roman" w:hAnsi="Times New Roman" w:cs="Times New Roman"/>
          <w:sz w:val="25"/>
          <w:szCs w:val="25"/>
        </w:rPr>
        <w:t>10 человек.</w:t>
      </w:r>
    </w:p>
    <w:p w:rsidR="009A39DB" w:rsidRPr="0060524B" w:rsidRDefault="00D35F64" w:rsidP="002F2337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3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>.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1E64BA" w:rsidRPr="0060524B">
        <w:rPr>
          <w:rFonts w:ascii="Times New Roman" w:eastAsia="Times New Roman" w:hAnsi="Times New Roman" w:cs="Times New Roman"/>
          <w:sz w:val="25"/>
          <w:szCs w:val="25"/>
        </w:rPr>
        <w:t>На заседании жюри после окончания приёма изданий на конкурс секретарь жюри делает доклад об итогах приёма изданий на премиальный сезон, в том числе указывает издания</w:t>
      </w:r>
      <w:r w:rsidR="002C724E">
        <w:rPr>
          <w:rFonts w:ascii="Times New Roman" w:eastAsia="Times New Roman" w:hAnsi="Times New Roman" w:cs="Times New Roman"/>
          <w:sz w:val="25"/>
          <w:szCs w:val="25"/>
        </w:rPr>
        <w:t>,</w:t>
      </w:r>
      <w:r w:rsidR="001E64BA" w:rsidRPr="0060524B">
        <w:rPr>
          <w:rFonts w:ascii="Times New Roman" w:eastAsia="Times New Roman" w:hAnsi="Times New Roman" w:cs="Times New Roman"/>
          <w:sz w:val="25"/>
          <w:szCs w:val="25"/>
        </w:rPr>
        <w:t xml:space="preserve"> поступившие с нарушением требований данного Положения. После чего передаёт издания членам жюри для экспертной оценки. На итоговом совещании члены жюри оглашают свои оценки и определяют победителя премиального сезона в каждой номинации.</w:t>
      </w:r>
    </w:p>
    <w:p w:rsidR="00673CF2" w:rsidRPr="0060524B" w:rsidRDefault="002F2337" w:rsidP="00C938A1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4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>.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D21B82">
        <w:rPr>
          <w:rFonts w:ascii="Times New Roman" w:eastAsia="Times New Roman" w:hAnsi="Times New Roman" w:cs="Times New Roman"/>
          <w:sz w:val="25"/>
          <w:szCs w:val="25"/>
        </w:rPr>
        <w:t xml:space="preserve">Решение </w:t>
      </w:r>
      <w:r w:rsidRPr="00D21B82">
        <w:rPr>
          <w:rFonts w:ascii="Times New Roman" w:eastAsia="Times New Roman" w:hAnsi="Times New Roman" w:cs="Times New Roman"/>
          <w:sz w:val="25"/>
          <w:szCs w:val="25"/>
        </w:rPr>
        <w:t>ж</w:t>
      </w:r>
      <w:r w:rsidR="00D21B82" w:rsidRPr="00D21B82">
        <w:rPr>
          <w:rFonts w:ascii="Times New Roman" w:eastAsia="Times New Roman" w:hAnsi="Times New Roman" w:cs="Times New Roman"/>
          <w:sz w:val="25"/>
          <w:szCs w:val="25"/>
        </w:rPr>
        <w:t>юри вступает в силу после его</w:t>
      </w:r>
      <w:r w:rsidR="00673CF2" w:rsidRPr="00D21B82">
        <w:rPr>
          <w:rFonts w:ascii="Times New Roman" w:eastAsia="Times New Roman" w:hAnsi="Times New Roman" w:cs="Times New Roman"/>
          <w:sz w:val="25"/>
          <w:szCs w:val="25"/>
        </w:rPr>
        <w:t xml:space="preserve"> утверждения </w:t>
      </w:r>
      <w:r w:rsidRPr="00D21B82">
        <w:rPr>
          <w:rFonts w:ascii="Times New Roman" w:eastAsia="Times New Roman" w:hAnsi="Times New Roman" w:cs="Times New Roman"/>
          <w:sz w:val="25"/>
          <w:szCs w:val="25"/>
        </w:rPr>
        <w:t>п</w:t>
      </w:r>
      <w:r w:rsidR="00673CF2" w:rsidRPr="00D21B82">
        <w:rPr>
          <w:rFonts w:ascii="Times New Roman" w:eastAsia="Times New Roman" w:hAnsi="Times New Roman" w:cs="Times New Roman"/>
          <w:sz w:val="25"/>
          <w:szCs w:val="25"/>
        </w:rPr>
        <w:t>ред</w:t>
      </w:r>
      <w:r w:rsidR="00C938A1" w:rsidRPr="00D21B82">
        <w:rPr>
          <w:rFonts w:ascii="Times New Roman" w:eastAsia="Times New Roman" w:hAnsi="Times New Roman" w:cs="Times New Roman"/>
          <w:sz w:val="25"/>
          <w:szCs w:val="25"/>
        </w:rPr>
        <w:t>седателем Издательского совета.</w:t>
      </w:r>
    </w:p>
    <w:p w:rsidR="00673CF2" w:rsidRPr="0060524B" w:rsidRDefault="002F2337" w:rsidP="00C938A1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5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>.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8E2B37">
        <w:rPr>
          <w:rFonts w:ascii="Times New Roman" w:eastAsia="Times New Roman" w:hAnsi="Times New Roman" w:cs="Times New Roman"/>
          <w:sz w:val="25"/>
          <w:szCs w:val="25"/>
        </w:rPr>
        <w:t>Информация о лауреатах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онкурса публикуется на сайте Издательского совета, а также распространяется в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 xml:space="preserve"> СМИ.</w:t>
      </w:r>
    </w:p>
    <w:p w:rsidR="00673CF2" w:rsidRPr="0060524B" w:rsidRDefault="002F2337" w:rsidP="00C938A1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6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>.</w:t>
      </w:r>
      <w:r w:rsidR="00C938A1"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8E2B37">
        <w:rPr>
          <w:rFonts w:ascii="Times New Roman" w:eastAsia="Times New Roman" w:hAnsi="Times New Roman" w:cs="Times New Roman"/>
          <w:sz w:val="25"/>
          <w:szCs w:val="25"/>
        </w:rPr>
        <w:t>Лауреатам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онкурса вручаются наградные дипломы и сертификаты на денежную часть премии.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3CF2" w:rsidRPr="0060524B" w:rsidRDefault="0029348C" w:rsidP="0029348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b/>
          <w:sz w:val="25"/>
          <w:szCs w:val="25"/>
        </w:rPr>
        <w:t>VII. Сроки конкурсного процесса</w:t>
      </w:r>
    </w:p>
    <w:p w:rsidR="002F09C0" w:rsidRPr="00C526BF" w:rsidRDefault="0029348C" w:rsidP="0029348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>Сезон заявок начинается с 1 ию</w:t>
      </w:r>
      <w:r w:rsidR="002D54E5" w:rsidRPr="00C526BF">
        <w:rPr>
          <w:rFonts w:ascii="Times New Roman" w:eastAsia="Times New Roman" w:hAnsi="Times New Roman" w:cs="Times New Roman"/>
          <w:sz w:val="25"/>
          <w:szCs w:val="25"/>
        </w:rPr>
        <w:t>л</w:t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>я и заканчивается 15 января. Заявки, пришедшие позднее,</w:t>
      </w:r>
      <w:r w:rsidR="008E2B37">
        <w:rPr>
          <w:rFonts w:ascii="Times New Roman" w:eastAsia="Times New Roman" w:hAnsi="Times New Roman" w:cs="Times New Roman"/>
          <w:sz w:val="25"/>
          <w:szCs w:val="25"/>
        </w:rPr>
        <w:t xml:space="preserve"> не будут допущены к участию в к</w:t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 xml:space="preserve">онкурсе. </w:t>
      </w:r>
    </w:p>
    <w:p w:rsidR="00673CF2" w:rsidRPr="00C526BF" w:rsidRDefault="00673CF2" w:rsidP="0029348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C526BF">
        <w:rPr>
          <w:rFonts w:ascii="Times New Roman" w:eastAsia="Times New Roman" w:hAnsi="Times New Roman" w:cs="Times New Roman"/>
          <w:b/>
          <w:i/>
          <w:sz w:val="25"/>
          <w:szCs w:val="25"/>
        </w:rPr>
        <w:t>2.</w:t>
      </w:r>
      <w:r w:rsidR="0029348C" w:rsidRPr="00C526BF">
        <w:rPr>
          <w:rFonts w:ascii="Times New Roman" w:eastAsia="Times New Roman" w:hAnsi="Times New Roman" w:cs="Times New Roman"/>
          <w:b/>
          <w:i/>
          <w:sz w:val="25"/>
          <w:szCs w:val="25"/>
        </w:rPr>
        <w:tab/>
      </w:r>
      <w:r w:rsidRPr="00C526BF">
        <w:rPr>
          <w:rFonts w:ascii="Times New Roman" w:eastAsia="Times New Roman" w:hAnsi="Times New Roman" w:cs="Times New Roman"/>
          <w:sz w:val="25"/>
          <w:szCs w:val="25"/>
        </w:rPr>
        <w:t>Голосование пр</w:t>
      </w:r>
      <w:r w:rsidR="008E2B37">
        <w:rPr>
          <w:rFonts w:ascii="Times New Roman" w:eastAsia="Times New Roman" w:hAnsi="Times New Roman" w:cs="Times New Roman"/>
          <w:sz w:val="25"/>
          <w:szCs w:val="25"/>
        </w:rPr>
        <w:t>оводится в два тура.</w:t>
      </w:r>
    </w:p>
    <w:p w:rsidR="00C526BF" w:rsidRPr="00C526BF" w:rsidRDefault="008E2B37" w:rsidP="00941AE5">
      <w:pPr>
        <w:pStyle w:val="a9"/>
        <w:spacing w:line="30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ервый тур является дистанционным – члены жюри рассматривают представленные </w:t>
      </w:r>
      <w:r w:rsidR="00D21B82" w:rsidRPr="00D21B82">
        <w:rPr>
          <w:rFonts w:ascii="Times New Roman" w:eastAsia="Times New Roman" w:hAnsi="Times New Roman" w:cs="Times New Roman"/>
          <w:sz w:val="25"/>
          <w:szCs w:val="25"/>
        </w:rPr>
        <w:t>на</w:t>
      </w:r>
      <w:r w:rsidR="00C526BF" w:rsidRPr="00D21B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21B82" w:rsidRPr="00D21B82">
        <w:rPr>
          <w:rFonts w:ascii="Times New Roman" w:eastAsia="Times New Roman" w:hAnsi="Times New Roman" w:cs="Times New Roman"/>
          <w:sz w:val="25"/>
          <w:szCs w:val="25"/>
        </w:rPr>
        <w:t>конкурс</w:t>
      </w:r>
      <w:r w:rsidR="00C526BF" w:rsidRPr="00D21B82">
        <w:rPr>
          <w:rFonts w:ascii="Times New Roman" w:eastAsia="Times New Roman" w:hAnsi="Times New Roman" w:cs="Times New Roman"/>
          <w:sz w:val="25"/>
          <w:szCs w:val="25"/>
        </w:rPr>
        <w:t xml:space="preserve"> издания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>, отбирают каждый д</w:t>
      </w:r>
      <w:r>
        <w:rPr>
          <w:rFonts w:ascii="Times New Roman" w:eastAsia="Times New Roman" w:hAnsi="Times New Roman" w:cs="Times New Roman"/>
          <w:sz w:val="25"/>
          <w:szCs w:val="25"/>
        </w:rPr>
        <w:t>о 5 лучших произведений, выставляя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 баллы следующим образом: 5 баллов лучшему, четыре – второму и т.д. Издания, стоящие на первых десяти позициях по количеству баллов</w:t>
      </w:r>
      <w:r w:rsidR="00435F82">
        <w:rPr>
          <w:rFonts w:ascii="Times New Roman" w:eastAsia="Times New Roman" w:hAnsi="Times New Roman" w:cs="Times New Roman"/>
          <w:sz w:val="25"/>
          <w:szCs w:val="25"/>
        </w:rPr>
        <w:t>,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 формируют «короткий список».</w:t>
      </w:r>
    </w:p>
    <w:p w:rsidR="00C526BF" w:rsidRPr="00C526BF" w:rsidRDefault="008E2B37" w:rsidP="00C526BF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торой тур проводится в Издательском совете. Каждый член жюри </w:t>
      </w:r>
      <w:r w:rsidR="00C526BF" w:rsidRPr="00D21B82">
        <w:rPr>
          <w:rFonts w:ascii="Times New Roman" w:eastAsia="Times New Roman" w:hAnsi="Times New Roman" w:cs="Times New Roman"/>
          <w:sz w:val="25"/>
          <w:szCs w:val="25"/>
        </w:rPr>
        <w:t>(заседа</w:t>
      </w:r>
      <w:r>
        <w:rPr>
          <w:rFonts w:ascii="Times New Roman" w:eastAsia="Times New Roman" w:hAnsi="Times New Roman" w:cs="Times New Roman"/>
          <w:sz w:val="25"/>
          <w:szCs w:val="25"/>
        </w:rPr>
        <w:t>ния ж</w:t>
      </w:r>
      <w:r w:rsidR="00435F82" w:rsidRPr="00D21B82">
        <w:rPr>
          <w:rFonts w:ascii="Times New Roman" w:eastAsia="Times New Roman" w:hAnsi="Times New Roman" w:cs="Times New Roman"/>
          <w:sz w:val="25"/>
          <w:szCs w:val="25"/>
        </w:rPr>
        <w:t xml:space="preserve">юри </w:t>
      </w:r>
      <w:r w:rsidR="00D21B82" w:rsidRPr="00D21B82">
        <w:rPr>
          <w:rFonts w:ascii="Times New Roman" w:eastAsia="Times New Roman" w:hAnsi="Times New Roman" w:cs="Times New Roman"/>
          <w:sz w:val="25"/>
          <w:szCs w:val="25"/>
        </w:rPr>
        <w:t xml:space="preserve">направлений номинации </w:t>
      </w:r>
      <w:r w:rsidR="00435F82" w:rsidRPr="00D21B82">
        <w:rPr>
          <w:rFonts w:ascii="Times New Roman" w:eastAsia="Times New Roman" w:hAnsi="Times New Roman" w:cs="Times New Roman"/>
          <w:sz w:val="25"/>
          <w:szCs w:val="25"/>
        </w:rPr>
        <w:t xml:space="preserve">проводятся раздельно) </w:t>
      </w:r>
      <w:r w:rsidR="00C526BF" w:rsidRPr="00D21B82">
        <w:rPr>
          <w:rFonts w:ascii="Times New Roman" w:eastAsia="Times New Roman" w:hAnsi="Times New Roman" w:cs="Times New Roman"/>
          <w:sz w:val="25"/>
          <w:szCs w:val="25"/>
        </w:rPr>
        <w:t>обоснованно пр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едлагает до 3 кандидатов в </w:t>
      </w:r>
      <w:r w:rsidR="00C526BF">
        <w:rPr>
          <w:rFonts w:ascii="Times New Roman" w:eastAsia="Times New Roman" w:hAnsi="Times New Roman" w:cs="Times New Roman"/>
          <w:sz w:val="25"/>
          <w:szCs w:val="25"/>
        </w:rPr>
        <w:t>лауреаты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 конкурса. </w:t>
      </w:r>
      <w:r w:rsidR="00C526BF">
        <w:rPr>
          <w:rFonts w:ascii="Times New Roman" w:eastAsia="Times New Roman" w:hAnsi="Times New Roman" w:cs="Times New Roman"/>
          <w:sz w:val="25"/>
          <w:szCs w:val="25"/>
        </w:rPr>
        <w:t xml:space="preserve">Лауреат 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>определяется в результате итоговой дискуссии с учётом голосования по выдвинутым кандидатам. Жюри имеет право не выбирать победителя в сезоне.</w:t>
      </w:r>
    </w:p>
    <w:p w:rsidR="00C526BF" w:rsidRPr="00C526BF" w:rsidRDefault="008E2B37" w:rsidP="00C526BF">
      <w:pPr>
        <w:pStyle w:val="a9"/>
        <w:spacing w:line="30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Ч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лены жюри вправе не голосовать за все </w:t>
      </w:r>
      <w:r w:rsidR="001D0309">
        <w:rPr>
          <w:rFonts w:ascii="Times New Roman" w:eastAsia="Times New Roman" w:hAnsi="Times New Roman" w:cs="Times New Roman"/>
          <w:sz w:val="25"/>
          <w:szCs w:val="25"/>
        </w:rPr>
        <w:t>пять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 произведений, </w:t>
      </w:r>
      <w:r w:rsidR="00435F82">
        <w:rPr>
          <w:rFonts w:ascii="Times New Roman" w:eastAsia="Times New Roman" w:hAnsi="Times New Roman" w:cs="Times New Roman"/>
          <w:sz w:val="25"/>
          <w:szCs w:val="25"/>
        </w:rPr>
        <w:t>а выбрать только одно, два, три из них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 с соответствующим распределением бал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 xml:space="preserve">ов (от одного до </w:t>
      </w:r>
      <w:r w:rsidR="00C35B5B">
        <w:rPr>
          <w:rFonts w:ascii="Times New Roman" w:eastAsia="Times New Roman" w:hAnsi="Times New Roman" w:cs="Times New Roman"/>
          <w:sz w:val="25"/>
          <w:szCs w:val="25"/>
        </w:rPr>
        <w:t>пяти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>) в сво</w:t>
      </w:r>
      <w:r w:rsidR="00435F82">
        <w:rPr>
          <w:rFonts w:ascii="Times New Roman" w:eastAsia="Times New Roman" w:hAnsi="Times New Roman" w:cs="Times New Roman"/>
          <w:sz w:val="25"/>
          <w:szCs w:val="25"/>
        </w:rPr>
        <w:t>бодном порядке, не повторяя кол</w:t>
      </w:r>
      <w:r w:rsidR="00C526BF" w:rsidRPr="00C526BF">
        <w:rPr>
          <w:rFonts w:ascii="Times New Roman" w:eastAsia="Times New Roman" w:hAnsi="Times New Roman" w:cs="Times New Roman"/>
          <w:sz w:val="25"/>
          <w:szCs w:val="25"/>
        </w:rPr>
        <w:t>ичества баллов для каждого произведения.</w:t>
      </w:r>
    </w:p>
    <w:p w:rsidR="00673CF2" w:rsidRPr="00C526BF" w:rsidRDefault="0029348C" w:rsidP="0029348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526BF"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C526BF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 xml:space="preserve">Информация о сроках приёма, </w:t>
      </w:r>
      <w:r w:rsidR="00A80DCE" w:rsidRPr="00C526BF">
        <w:rPr>
          <w:rFonts w:ascii="Times New Roman" w:eastAsia="Times New Roman" w:hAnsi="Times New Roman" w:cs="Times New Roman"/>
          <w:sz w:val="25"/>
          <w:szCs w:val="25"/>
        </w:rPr>
        <w:t xml:space="preserve">список жюри, </w:t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>краткий список публикуются на сайте Издательского сове</w:t>
      </w:r>
      <w:r w:rsidRPr="00C526BF">
        <w:rPr>
          <w:rFonts w:ascii="Times New Roman" w:eastAsia="Times New Roman" w:hAnsi="Times New Roman" w:cs="Times New Roman"/>
          <w:sz w:val="25"/>
          <w:szCs w:val="25"/>
        </w:rPr>
        <w:t>та Русской Православной Церкви.</w:t>
      </w:r>
    </w:p>
    <w:p w:rsidR="00673CF2" w:rsidRPr="00C526BF" w:rsidRDefault="0029348C" w:rsidP="0029348C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526BF">
        <w:rPr>
          <w:rFonts w:ascii="Times New Roman" w:eastAsia="Times New Roman" w:hAnsi="Times New Roman" w:cs="Times New Roman"/>
          <w:sz w:val="25"/>
          <w:szCs w:val="25"/>
        </w:rPr>
        <w:t>4.</w:t>
      </w:r>
      <w:r w:rsidRPr="00C526BF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>Трем лауре</w:t>
      </w:r>
      <w:r w:rsidR="008E2B37">
        <w:rPr>
          <w:rFonts w:ascii="Times New Roman" w:eastAsia="Times New Roman" w:hAnsi="Times New Roman" w:cs="Times New Roman"/>
          <w:sz w:val="25"/>
          <w:szCs w:val="25"/>
        </w:rPr>
        <w:t>атам (по одному на направление к</w:t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 xml:space="preserve">онкурса в номинации печатных изданий), имена которых определены заранее, премии (призы) вручаются в связи с крупными событиями церковно-общественной жизни. Лауреат премии имени Ф.М. Достоевского награждается в день вручения Патриаршей литературной премии; лауреат премии </w:t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имени С.Т. Аксакова награждается </w:t>
      </w:r>
      <w:r w:rsidR="00D21B82" w:rsidRPr="00D21B82">
        <w:rPr>
          <w:rFonts w:ascii="Times New Roman" w:eastAsia="Times New Roman" w:hAnsi="Times New Roman" w:cs="Times New Roman"/>
          <w:sz w:val="25"/>
          <w:szCs w:val="25"/>
        </w:rPr>
        <w:t>в рамках празднования Дня</w:t>
      </w:r>
      <w:r w:rsidR="00673CF2" w:rsidRPr="00D21B82">
        <w:rPr>
          <w:rFonts w:ascii="Times New Roman" w:eastAsia="Times New Roman" w:hAnsi="Times New Roman" w:cs="Times New Roman"/>
          <w:sz w:val="25"/>
          <w:szCs w:val="25"/>
        </w:rPr>
        <w:t xml:space="preserve"> православной книги;</w:t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 xml:space="preserve"> лауреат премии имени святых Петра и </w:t>
      </w:r>
      <w:proofErr w:type="spellStart"/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>Февронии</w:t>
      </w:r>
      <w:proofErr w:type="spellEnd"/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 xml:space="preserve"> Муромских награждается в день празднования памяти святых Петра и </w:t>
      </w:r>
      <w:proofErr w:type="spellStart"/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>Февронии</w:t>
      </w:r>
      <w:proofErr w:type="spellEnd"/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 xml:space="preserve"> Муромски</w:t>
      </w:r>
      <w:r w:rsidR="008E2B37">
        <w:rPr>
          <w:rFonts w:ascii="Times New Roman" w:eastAsia="Times New Roman" w:hAnsi="Times New Roman" w:cs="Times New Roman"/>
          <w:sz w:val="25"/>
          <w:szCs w:val="25"/>
        </w:rPr>
        <w:t>х. Лауреаты заранее извещаются секретариатом к</w:t>
      </w:r>
      <w:r w:rsidR="00673CF2" w:rsidRPr="00C526BF">
        <w:rPr>
          <w:rFonts w:ascii="Times New Roman" w:eastAsia="Times New Roman" w:hAnsi="Times New Roman" w:cs="Times New Roman"/>
          <w:sz w:val="25"/>
          <w:szCs w:val="25"/>
        </w:rPr>
        <w:t>онкурса о месте и времени проведения награждения. Иные финалисты на награждение не приглашаются.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3CF2" w:rsidRPr="0060524B" w:rsidRDefault="003A261A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b/>
          <w:sz w:val="25"/>
          <w:szCs w:val="25"/>
        </w:rPr>
        <w:t>VIII. Налоги и сборы</w:t>
      </w:r>
    </w:p>
    <w:p w:rsidR="00673CF2" w:rsidRPr="0060524B" w:rsidRDefault="00673CF2" w:rsidP="00673CF2">
      <w:pPr>
        <w:pStyle w:val="a9"/>
        <w:spacing w:line="30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3CF2" w:rsidRPr="0060524B" w:rsidRDefault="003A261A" w:rsidP="003A261A">
      <w:pPr>
        <w:pStyle w:val="a9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524B"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60524B">
        <w:rPr>
          <w:rFonts w:ascii="Times New Roman" w:eastAsia="Times New Roman" w:hAnsi="Times New Roman" w:cs="Times New Roman"/>
          <w:sz w:val="25"/>
          <w:szCs w:val="25"/>
        </w:rPr>
        <w:tab/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 xml:space="preserve"> Издательский совет предоста</w:t>
      </w:r>
      <w:r w:rsidR="008E2B37">
        <w:rPr>
          <w:rFonts w:ascii="Times New Roman" w:eastAsia="Times New Roman" w:hAnsi="Times New Roman" w:cs="Times New Roman"/>
          <w:sz w:val="25"/>
          <w:szCs w:val="25"/>
        </w:rPr>
        <w:t>вляет информацию о победителях к</w:t>
      </w:r>
      <w:r w:rsidR="00673CF2" w:rsidRPr="0060524B">
        <w:rPr>
          <w:rFonts w:ascii="Times New Roman" w:eastAsia="Times New Roman" w:hAnsi="Times New Roman" w:cs="Times New Roman"/>
          <w:sz w:val="25"/>
          <w:szCs w:val="25"/>
        </w:rPr>
        <w:t>онкурса в Федеральную налоговую службу России в соответствии с действующим законодательством Российской Федерации. Победители несут обязательства по выплате из суммы призовых всех налогов и сборов, установленных на территории Российской Федерации, в порядке, предусмотренном действующим законодательством Российской Федерации.</w:t>
      </w:r>
    </w:p>
    <w:sectPr w:rsidR="00673CF2" w:rsidRPr="0060524B" w:rsidSect="00D81701">
      <w:footerReference w:type="default" r:id="rId9"/>
      <w:pgSz w:w="11900" w:h="16840"/>
      <w:pgMar w:top="426" w:right="418" w:bottom="5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56" w:rsidRDefault="00FD7456">
      <w:r>
        <w:separator/>
      </w:r>
    </w:p>
  </w:endnote>
  <w:endnote w:type="continuationSeparator" w:id="0">
    <w:p w:rsidR="00FD7456" w:rsidRDefault="00FD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95240"/>
      <w:docPartObj>
        <w:docPartGallery w:val="Page Numbers (Bottom of Page)"/>
        <w:docPartUnique/>
      </w:docPartObj>
    </w:sdtPr>
    <w:sdtEndPr/>
    <w:sdtContent>
      <w:p w:rsidR="00E56EBE" w:rsidRDefault="00D60E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42">
          <w:rPr>
            <w:noProof/>
          </w:rPr>
          <w:t>4</w:t>
        </w:r>
        <w:r>
          <w:fldChar w:fldCharType="end"/>
        </w:r>
      </w:p>
    </w:sdtContent>
  </w:sdt>
  <w:p w:rsidR="00E56EBE" w:rsidRDefault="00FD74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56" w:rsidRDefault="00FD7456">
      <w:r>
        <w:separator/>
      </w:r>
    </w:p>
  </w:footnote>
  <w:footnote w:type="continuationSeparator" w:id="0">
    <w:p w:rsidR="00FD7456" w:rsidRDefault="00FD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2F7"/>
    <w:multiLevelType w:val="hybridMultilevel"/>
    <w:tmpl w:val="AEBE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7053"/>
    <w:multiLevelType w:val="hybridMultilevel"/>
    <w:tmpl w:val="D896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14F8"/>
    <w:multiLevelType w:val="multilevel"/>
    <w:tmpl w:val="353251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26D38"/>
    <w:multiLevelType w:val="hybridMultilevel"/>
    <w:tmpl w:val="A47EFBD4"/>
    <w:lvl w:ilvl="0" w:tplc="1A6CE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5CC1"/>
    <w:multiLevelType w:val="hybridMultilevel"/>
    <w:tmpl w:val="431E609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6CF0F29"/>
    <w:multiLevelType w:val="hybridMultilevel"/>
    <w:tmpl w:val="88E8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C3854"/>
    <w:multiLevelType w:val="hybridMultilevel"/>
    <w:tmpl w:val="838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E23"/>
    <w:multiLevelType w:val="hybridMultilevel"/>
    <w:tmpl w:val="D8F0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56F8B"/>
    <w:multiLevelType w:val="hybridMultilevel"/>
    <w:tmpl w:val="4BA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C6B0D"/>
    <w:multiLevelType w:val="hybridMultilevel"/>
    <w:tmpl w:val="6D0A7184"/>
    <w:lvl w:ilvl="0" w:tplc="690E9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4076D"/>
    <w:multiLevelType w:val="hybridMultilevel"/>
    <w:tmpl w:val="99B8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659B"/>
    <w:multiLevelType w:val="hybridMultilevel"/>
    <w:tmpl w:val="223A6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457E67"/>
    <w:multiLevelType w:val="hybridMultilevel"/>
    <w:tmpl w:val="AE904F24"/>
    <w:lvl w:ilvl="0" w:tplc="29CAA7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113A7"/>
    <w:multiLevelType w:val="hybridMultilevel"/>
    <w:tmpl w:val="0E4276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043ED"/>
    <w:multiLevelType w:val="hybridMultilevel"/>
    <w:tmpl w:val="7C2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B1BE3"/>
    <w:multiLevelType w:val="hybridMultilevel"/>
    <w:tmpl w:val="5EF2DE20"/>
    <w:lvl w:ilvl="0" w:tplc="9DC64B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5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EA"/>
    <w:rsid w:val="00002F55"/>
    <w:rsid w:val="000135CE"/>
    <w:rsid w:val="000263E9"/>
    <w:rsid w:val="00030319"/>
    <w:rsid w:val="0003522E"/>
    <w:rsid w:val="00037024"/>
    <w:rsid w:val="00045637"/>
    <w:rsid w:val="00045983"/>
    <w:rsid w:val="00045987"/>
    <w:rsid w:val="000936ED"/>
    <w:rsid w:val="0009513D"/>
    <w:rsid w:val="000960EA"/>
    <w:rsid w:val="000A1D65"/>
    <w:rsid w:val="000A23C6"/>
    <w:rsid w:val="000B196C"/>
    <w:rsid w:val="000D4EBB"/>
    <w:rsid w:val="000E192A"/>
    <w:rsid w:val="00111C46"/>
    <w:rsid w:val="001173F4"/>
    <w:rsid w:val="001235B5"/>
    <w:rsid w:val="00132162"/>
    <w:rsid w:val="0014200B"/>
    <w:rsid w:val="00143724"/>
    <w:rsid w:val="00162026"/>
    <w:rsid w:val="0016658C"/>
    <w:rsid w:val="00177C8F"/>
    <w:rsid w:val="0019164B"/>
    <w:rsid w:val="001943CC"/>
    <w:rsid w:val="001A4F5E"/>
    <w:rsid w:val="001B2920"/>
    <w:rsid w:val="001C4DA8"/>
    <w:rsid w:val="001C603C"/>
    <w:rsid w:val="001C7BA2"/>
    <w:rsid w:val="001D0309"/>
    <w:rsid w:val="001E2E70"/>
    <w:rsid w:val="001E64BA"/>
    <w:rsid w:val="001F29E1"/>
    <w:rsid w:val="001F315F"/>
    <w:rsid w:val="001F5F61"/>
    <w:rsid w:val="00203213"/>
    <w:rsid w:val="0021169B"/>
    <w:rsid w:val="00212977"/>
    <w:rsid w:val="002156AC"/>
    <w:rsid w:val="002160B8"/>
    <w:rsid w:val="00227A69"/>
    <w:rsid w:val="00232CD4"/>
    <w:rsid w:val="00236F58"/>
    <w:rsid w:val="00242E08"/>
    <w:rsid w:val="00267F12"/>
    <w:rsid w:val="0027634E"/>
    <w:rsid w:val="0028279C"/>
    <w:rsid w:val="0029348C"/>
    <w:rsid w:val="002B5D42"/>
    <w:rsid w:val="002C724E"/>
    <w:rsid w:val="002D54E5"/>
    <w:rsid w:val="002D7ED0"/>
    <w:rsid w:val="002E4F8E"/>
    <w:rsid w:val="002F09C0"/>
    <w:rsid w:val="002F17D8"/>
    <w:rsid w:val="002F2337"/>
    <w:rsid w:val="00306F57"/>
    <w:rsid w:val="003116C8"/>
    <w:rsid w:val="00315988"/>
    <w:rsid w:val="00334492"/>
    <w:rsid w:val="003479BD"/>
    <w:rsid w:val="00353A04"/>
    <w:rsid w:val="00354B23"/>
    <w:rsid w:val="00357848"/>
    <w:rsid w:val="00372783"/>
    <w:rsid w:val="003A261A"/>
    <w:rsid w:val="003A5038"/>
    <w:rsid w:val="003B0C9A"/>
    <w:rsid w:val="003F2D57"/>
    <w:rsid w:val="0040006B"/>
    <w:rsid w:val="00401272"/>
    <w:rsid w:val="0040455E"/>
    <w:rsid w:val="00406320"/>
    <w:rsid w:val="0043036D"/>
    <w:rsid w:val="0043101B"/>
    <w:rsid w:val="00435F82"/>
    <w:rsid w:val="00450961"/>
    <w:rsid w:val="004623D5"/>
    <w:rsid w:val="00475571"/>
    <w:rsid w:val="004829F1"/>
    <w:rsid w:val="00491369"/>
    <w:rsid w:val="004C67D8"/>
    <w:rsid w:val="004D1B7C"/>
    <w:rsid w:val="004D2649"/>
    <w:rsid w:val="004D297C"/>
    <w:rsid w:val="004D29A4"/>
    <w:rsid w:val="004E45F7"/>
    <w:rsid w:val="004F6299"/>
    <w:rsid w:val="005055D4"/>
    <w:rsid w:val="0053216B"/>
    <w:rsid w:val="00541392"/>
    <w:rsid w:val="00566F50"/>
    <w:rsid w:val="005670DD"/>
    <w:rsid w:val="005824D5"/>
    <w:rsid w:val="00587377"/>
    <w:rsid w:val="00590C03"/>
    <w:rsid w:val="00595A66"/>
    <w:rsid w:val="005A0AD1"/>
    <w:rsid w:val="005A3313"/>
    <w:rsid w:val="005A685F"/>
    <w:rsid w:val="005B36C8"/>
    <w:rsid w:val="005B47DE"/>
    <w:rsid w:val="005B7E75"/>
    <w:rsid w:val="005C234E"/>
    <w:rsid w:val="005D1A12"/>
    <w:rsid w:val="005F2B0E"/>
    <w:rsid w:val="00603379"/>
    <w:rsid w:val="0060524B"/>
    <w:rsid w:val="00612BAC"/>
    <w:rsid w:val="00614A56"/>
    <w:rsid w:val="006336B2"/>
    <w:rsid w:val="0065184C"/>
    <w:rsid w:val="00670593"/>
    <w:rsid w:val="00673CF2"/>
    <w:rsid w:val="006A3601"/>
    <w:rsid w:val="006B12EE"/>
    <w:rsid w:val="006D2949"/>
    <w:rsid w:val="006E1D10"/>
    <w:rsid w:val="006F5C7D"/>
    <w:rsid w:val="00741050"/>
    <w:rsid w:val="00756858"/>
    <w:rsid w:val="0076197C"/>
    <w:rsid w:val="00785CD2"/>
    <w:rsid w:val="0079208A"/>
    <w:rsid w:val="007A4CCE"/>
    <w:rsid w:val="007B2D52"/>
    <w:rsid w:val="007C09B8"/>
    <w:rsid w:val="007C7FDF"/>
    <w:rsid w:val="007E0952"/>
    <w:rsid w:val="00806503"/>
    <w:rsid w:val="008071C7"/>
    <w:rsid w:val="00813519"/>
    <w:rsid w:val="00816CA4"/>
    <w:rsid w:val="00816DAB"/>
    <w:rsid w:val="00830BD2"/>
    <w:rsid w:val="008448CD"/>
    <w:rsid w:val="008541F6"/>
    <w:rsid w:val="0086194D"/>
    <w:rsid w:val="00861D20"/>
    <w:rsid w:val="0086523F"/>
    <w:rsid w:val="00876019"/>
    <w:rsid w:val="008828D7"/>
    <w:rsid w:val="008913BB"/>
    <w:rsid w:val="008A2D54"/>
    <w:rsid w:val="008A7645"/>
    <w:rsid w:val="008B5E26"/>
    <w:rsid w:val="008C0138"/>
    <w:rsid w:val="008C4FE9"/>
    <w:rsid w:val="008D797C"/>
    <w:rsid w:val="008E07A3"/>
    <w:rsid w:val="008E2B37"/>
    <w:rsid w:val="00906E42"/>
    <w:rsid w:val="00924A31"/>
    <w:rsid w:val="00941AE5"/>
    <w:rsid w:val="009467CC"/>
    <w:rsid w:val="009507C9"/>
    <w:rsid w:val="00980AB4"/>
    <w:rsid w:val="00985272"/>
    <w:rsid w:val="00996AFE"/>
    <w:rsid w:val="009A011E"/>
    <w:rsid w:val="009A39DB"/>
    <w:rsid w:val="009A4414"/>
    <w:rsid w:val="009E274B"/>
    <w:rsid w:val="009F2AE1"/>
    <w:rsid w:val="00A046DC"/>
    <w:rsid w:val="00A07413"/>
    <w:rsid w:val="00A25A12"/>
    <w:rsid w:val="00A43C4D"/>
    <w:rsid w:val="00A57964"/>
    <w:rsid w:val="00A665F3"/>
    <w:rsid w:val="00A706BB"/>
    <w:rsid w:val="00A71769"/>
    <w:rsid w:val="00A735C2"/>
    <w:rsid w:val="00A74EA2"/>
    <w:rsid w:val="00A77C27"/>
    <w:rsid w:val="00A80DCE"/>
    <w:rsid w:val="00A933C8"/>
    <w:rsid w:val="00A950AA"/>
    <w:rsid w:val="00AA047E"/>
    <w:rsid w:val="00AA100D"/>
    <w:rsid w:val="00AA2573"/>
    <w:rsid w:val="00AA2C40"/>
    <w:rsid w:val="00AA30FF"/>
    <w:rsid w:val="00AB3F2B"/>
    <w:rsid w:val="00AB5578"/>
    <w:rsid w:val="00AD0C4F"/>
    <w:rsid w:val="00AD0F36"/>
    <w:rsid w:val="00AE3DE0"/>
    <w:rsid w:val="00B046DE"/>
    <w:rsid w:val="00B16290"/>
    <w:rsid w:val="00B26377"/>
    <w:rsid w:val="00B332C1"/>
    <w:rsid w:val="00B41BBE"/>
    <w:rsid w:val="00B41CDE"/>
    <w:rsid w:val="00B5240F"/>
    <w:rsid w:val="00B6155C"/>
    <w:rsid w:val="00B63685"/>
    <w:rsid w:val="00B76954"/>
    <w:rsid w:val="00B774A6"/>
    <w:rsid w:val="00BA481F"/>
    <w:rsid w:val="00BB7CFD"/>
    <w:rsid w:val="00BC2CD9"/>
    <w:rsid w:val="00BD6965"/>
    <w:rsid w:val="00BD7B33"/>
    <w:rsid w:val="00BE395D"/>
    <w:rsid w:val="00C03C3F"/>
    <w:rsid w:val="00C03F16"/>
    <w:rsid w:val="00C10C17"/>
    <w:rsid w:val="00C16CC1"/>
    <w:rsid w:val="00C22571"/>
    <w:rsid w:val="00C35B5B"/>
    <w:rsid w:val="00C4755E"/>
    <w:rsid w:val="00C526BF"/>
    <w:rsid w:val="00C70664"/>
    <w:rsid w:val="00C85FEA"/>
    <w:rsid w:val="00C938A1"/>
    <w:rsid w:val="00CD727B"/>
    <w:rsid w:val="00CE0AFA"/>
    <w:rsid w:val="00CE6FE1"/>
    <w:rsid w:val="00D21B82"/>
    <w:rsid w:val="00D35F64"/>
    <w:rsid w:val="00D47230"/>
    <w:rsid w:val="00D526B1"/>
    <w:rsid w:val="00D5528D"/>
    <w:rsid w:val="00D60267"/>
    <w:rsid w:val="00D609BD"/>
    <w:rsid w:val="00D60EB9"/>
    <w:rsid w:val="00D72CFC"/>
    <w:rsid w:val="00D81701"/>
    <w:rsid w:val="00D92817"/>
    <w:rsid w:val="00D92F63"/>
    <w:rsid w:val="00D97E2C"/>
    <w:rsid w:val="00DC66AA"/>
    <w:rsid w:val="00E04C0C"/>
    <w:rsid w:val="00E0787B"/>
    <w:rsid w:val="00E13E81"/>
    <w:rsid w:val="00E13E8A"/>
    <w:rsid w:val="00E15957"/>
    <w:rsid w:val="00E333AF"/>
    <w:rsid w:val="00E470A3"/>
    <w:rsid w:val="00E55ABD"/>
    <w:rsid w:val="00E55E8E"/>
    <w:rsid w:val="00E61CAE"/>
    <w:rsid w:val="00E82D92"/>
    <w:rsid w:val="00E864C9"/>
    <w:rsid w:val="00EB1FC2"/>
    <w:rsid w:val="00EC1E74"/>
    <w:rsid w:val="00EC717D"/>
    <w:rsid w:val="00EC7B33"/>
    <w:rsid w:val="00ED5543"/>
    <w:rsid w:val="00F022B4"/>
    <w:rsid w:val="00F15089"/>
    <w:rsid w:val="00F160EA"/>
    <w:rsid w:val="00F45C09"/>
    <w:rsid w:val="00F53826"/>
    <w:rsid w:val="00F656E4"/>
    <w:rsid w:val="00F8039D"/>
    <w:rsid w:val="00FA05C4"/>
    <w:rsid w:val="00FA2817"/>
    <w:rsid w:val="00FB4632"/>
    <w:rsid w:val="00FC7418"/>
    <w:rsid w:val="00FD6050"/>
    <w:rsid w:val="00FD7456"/>
    <w:rsid w:val="00FE376D"/>
    <w:rsid w:val="00FE58C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5F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5FEA"/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5F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63E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46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7CC"/>
    <w:rPr>
      <w:rFonts w:eastAsiaTheme="minorEastAsi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7C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6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F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5F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5FEA"/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5F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63E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46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7CC"/>
    <w:rPr>
      <w:rFonts w:eastAsiaTheme="minorEastAsi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7C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6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F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9456-193C-4743-875E-5515C692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101</cp:revision>
  <cp:lastPrinted>2019-02-25T12:53:00Z</cp:lastPrinted>
  <dcterms:created xsi:type="dcterms:W3CDTF">2020-01-30T14:31:00Z</dcterms:created>
  <dcterms:modified xsi:type="dcterms:W3CDTF">2021-07-01T08:38:00Z</dcterms:modified>
</cp:coreProperties>
</file>